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6" w:type="dxa"/>
        <w:tblLayout w:type="fixed"/>
        <w:tblLook w:val="04A0" w:firstRow="1" w:lastRow="0" w:firstColumn="1" w:lastColumn="0" w:noHBand="0" w:noVBand="1"/>
      </w:tblPr>
      <w:tblGrid>
        <w:gridCol w:w="2379"/>
        <w:gridCol w:w="2813"/>
        <w:gridCol w:w="4324"/>
      </w:tblGrid>
      <w:tr w:rsidR="00407F3D" w:rsidRPr="00905139" w:rsidTr="00FA672E">
        <w:trPr>
          <w:trHeight w:val="2435"/>
        </w:trPr>
        <w:tc>
          <w:tcPr>
            <w:tcW w:w="2379" w:type="dxa"/>
          </w:tcPr>
          <w:p w:rsidR="00407F3D" w:rsidRPr="00905139" w:rsidRDefault="00407F3D" w:rsidP="00FA672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</w:rPr>
              <w:drawing>
                <wp:inline distT="0" distB="0" distL="0" distR="0" wp14:anchorId="35395327" wp14:editId="7337CF6A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7" w:type="dxa"/>
            <w:gridSpan w:val="2"/>
          </w:tcPr>
          <w:p w:rsidR="00407F3D" w:rsidRPr="00905139" w:rsidRDefault="00407F3D" w:rsidP="00FA672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4"/>
                <w:szCs w:val="20"/>
              </w:rPr>
            </w:pPr>
          </w:p>
          <w:p w:rsidR="00407F3D" w:rsidRPr="00905139" w:rsidRDefault="00407F3D" w:rsidP="00FA672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4"/>
                <w:szCs w:val="20"/>
              </w:rPr>
            </w:pPr>
          </w:p>
          <w:p w:rsidR="00407F3D" w:rsidRPr="00905139" w:rsidRDefault="00407F3D" w:rsidP="00FA672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20"/>
                <w:lang w:val="ru-RU"/>
              </w:rPr>
            </w:pPr>
            <w:r w:rsidRPr="00905139">
              <w:rPr>
                <w:rFonts w:ascii="Calibri" w:eastAsia="Calibri" w:hAnsi="Calibri" w:cs="Times New Roman"/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407F3D" w:rsidRPr="00905139" w:rsidRDefault="00407F3D" w:rsidP="00FA672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20"/>
                <w:lang w:val="ru-RU"/>
              </w:rPr>
            </w:pPr>
            <w:r w:rsidRPr="00905139">
              <w:rPr>
                <w:rFonts w:ascii="Calibri" w:eastAsia="Calibri" w:hAnsi="Calibri" w:cs="Times New Roman"/>
                <w:color w:val="000000"/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407F3D" w:rsidRPr="00905139" w:rsidRDefault="00407F3D" w:rsidP="00FA672E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0"/>
                <w:lang w:val="sr-Cyrl-RS"/>
              </w:rPr>
            </w:pPr>
            <w:r w:rsidRPr="00905139">
              <w:rPr>
                <w:rFonts w:ascii="Calibri" w:eastAsia="Calibri" w:hAnsi="Calibri" w:cs="Times New Roman"/>
                <w:b/>
                <w:color w:val="000000"/>
                <w:sz w:val="28"/>
                <w:szCs w:val="20"/>
                <w:lang w:val="ru-RU"/>
              </w:rPr>
              <w:t>Покрајинск</w:t>
            </w:r>
            <w:r w:rsidRPr="00905139">
              <w:rPr>
                <w:rFonts w:ascii="Calibri" w:eastAsia="Calibri" w:hAnsi="Calibri" w:cs="Times New Roman"/>
                <w:b/>
                <w:color w:val="000000"/>
                <w:sz w:val="28"/>
                <w:szCs w:val="20"/>
                <w:lang w:val="sr-Cyrl-RS"/>
              </w:rPr>
              <w:t>а влада</w:t>
            </w:r>
          </w:p>
          <w:p w:rsidR="00407F3D" w:rsidRDefault="00407F3D" w:rsidP="00FA672E">
            <w:pPr>
              <w:spacing w:after="0" w:line="240" w:lineRule="auto"/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</w:rPr>
            </w:pPr>
            <w:r w:rsidRPr="00905139"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ru-RU"/>
              </w:rPr>
              <w:t>УПРАВА ЗА ЗАЈЕДНИЧКЕ ПОСЛОВЕ ПОКРАЈИНСКИХ ОРГАНА</w:t>
            </w:r>
          </w:p>
          <w:p w:rsidR="00407F3D" w:rsidRPr="00905139" w:rsidRDefault="00407F3D" w:rsidP="00FA672E">
            <w:pPr>
              <w:spacing w:after="0" w:line="240" w:lineRule="auto"/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sr-Cyrl-RS"/>
              </w:rPr>
              <w:t>Комисија за јавну набавку</w:t>
            </w:r>
          </w:p>
          <w:p w:rsidR="00407F3D" w:rsidRPr="00905139" w:rsidRDefault="00407F3D" w:rsidP="00FA672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lang w:val="ru-RU"/>
              </w:rPr>
            </w:pPr>
            <w:r w:rsidRPr="00905139">
              <w:rPr>
                <w:rFonts w:ascii="Calibri" w:eastAsia="Calibri" w:hAnsi="Calibri" w:cs="Times New Roman"/>
                <w:color w:val="000000"/>
                <w:sz w:val="18"/>
                <w:szCs w:val="18"/>
                <w:lang w:val="ru-RU"/>
              </w:rPr>
              <w:t>Булевар Михајла Пупина 16, 21000 Нови Сад</w:t>
            </w:r>
          </w:p>
          <w:p w:rsidR="00407F3D" w:rsidRPr="00905139" w:rsidRDefault="00407F3D" w:rsidP="00FA672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05139">
              <w:rPr>
                <w:rFonts w:ascii="Calibri" w:eastAsia="Times New Roman" w:hAnsi="Calibri" w:cs="Times New Roman"/>
                <w:sz w:val="18"/>
                <w:szCs w:val="18"/>
              </w:rPr>
              <w:t xml:space="preserve">Т: +381 21 </w:t>
            </w:r>
            <w:r w:rsidRPr="00905139">
              <w:rPr>
                <w:rFonts w:ascii="Calibri" w:eastAsia="Times New Roman" w:hAnsi="Calibri" w:cs="Times New Roman"/>
                <w:sz w:val="18"/>
                <w:szCs w:val="18"/>
                <w:lang w:val="ru-RU"/>
              </w:rPr>
              <w:t xml:space="preserve">487 4096 </w:t>
            </w:r>
            <w:r w:rsidRPr="00905139">
              <w:rPr>
                <w:rFonts w:ascii="Calibri" w:eastAsia="Times New Roman" w:hAnsi="Calibri" w:cs="Times New Roman"/>
                <w:sz w:val="18"/>
                <w:szCs w:val="18"/>
              </w:rPr>
              <w:t xml:space="preserve">F: +381 21 </w:t>
            </w:r>
            <w:r w:rsidRPr="00905139">
              <w:rPr>
                <w:rFonts w:ascii="Calibri" w:eastAsia="Times New Roman" w:hAnsi="Calibri" w:cs="Times New Roman"/>
                <w:sz w:val="18"/>
                <w:szCs w:val="18"/>
                <w:lang w:val="ru-RU"/>
              </w:rPr>
              <w:t>487 4087</w:t>
            </w:r>
          </w:p>
          <w:p w:rsidR="00407F3D" w:rsidRPr="00905139" w:rsidRDefault="00821097" w:rsidP="00FA672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0"/>
                <w:szCs w:val="10"/>
                <w:lang w:val="ru-RU"/>
              </w:rPr>
            </w:pPr>
            <w:hyperlink r:id="rId7" w:history="1">
              <w:r w:rsidR="00407F3D" w:rsidRPr="00905139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val="ru-RU"/>
                </w:rPr>
                <w:t>office.uprava@vojvodina.gov.rs</w:t>
              </w:r>
            </w:hyperlink>
            <w:r w:rsidR="00407F3D" w:rsidRPr="00905139">
              <w:rPr>
                <w:rFonts w:ascii="Calibri" w:eastAsia="Times New Roman" w:hAnsi="Calibri" w:cs="Times New Roman"/>
                <w:sz w:val="18"/>
                <w:szCs w:val="18"/>
                <w:lang w:val="ru-RU"/>
              </w:rPr>
              <w:t xml:space="preserve"> </w:t>
            </w:r>
            <w:r w:rsidR="00407F3D" w:rsidRPr="00905139">
              <w:rPr>
                <w:rFonts w:ascii="Calibri" w:eastAsia="Times New Roman" w:hAnsi="Calibri" w:cs="Times New Roman"/>
                <w:sz w:val="18"/>
                <w:szCs w:val="18"/>
              </w:rPr>
              <w:br/>
            </w:r>
            <w:hyperlink r:id="rId8" w:history="1">
              <w:r w:rsidR="00407F3D" w:rsidRPr="00905139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</w:rPr>
                <w:t>www.uprava.vojvodina.gov.rs</w:t>
              </w:r>
            </w:hyperlink>
            <w:r w:rsidR="00407F3D" w:rsidRPr="00905139">
              <w:rPr>
                <w:rFonts w:ascii="Verdana" w:eastAsia="Times New Roman" w:hAnsi="Verdana" w:cs="Times New Roman"/>
                <w:sz w:val="18"/>
                <w:szCs w:val="20"/>
                <w:lang w:val="sr-Cyrl-RS"/>
              </w:rPr>
              <w:t xml:space="preserve"> </w:t>
            </w:r>
          </w:p>
        </w:tc>
      </w:tr>
      <w:tr w:rsidR="00407F3D" w:rsidRPr="00905139" w:rsidTr="00FA672E">
        <w:trPr>
          <w:trHeight w:val="308"/>
        </w:trPr>
        <w:tc>
          <w:tcPr>
            <w:tcW w:w="2379" w:type="dxa"/>
          </w:tcPr>
          <w:p w:rsidR="00407F3D" w:rsidRPr="00905139" w:rsidRDefault="00407F3D" w:rsidP="00FA672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Calibri" w:hAnsi="Calibri" w:cs="Times New Roman"/>
                <w:noProof/>
                <w:color w:val="000000"/>
                <w:lang w:val="ru-RU"/>
              </w:rPr>
            </w:pPr>
          </w:p>
        </w:tc>
        <w:tc>
          <w:tcPr>
            <w:tcW w:w="2813" w:type="dxa"/>
          </w:tcPr>
          <w:p w:rsidR="00407F3D" w:rsidRPr="00905139" w:rsidRDefault="00407F3D" w:rsidP="00FA672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905139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БРОЈ: 404-</w:t>
            </w:r>
            <w:r w:rsidR="00676960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2</w:t>
            </w:r>
            <w:r w:rsidR="00676960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Cyrl-RS"/>
              </w:rPr>
              <w:t>85</w:t>
            </w:r>
            <w:r w:rsidR="00647156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/2019</w:t>
            </w:r>
          </w:p>
        </w:tc>
        <w:tc>
          <w:tcPr>
            <w:tcW w:w="4324" w:type="dxa"/>
          </w:tcPr>
          <w:p w:rsidR="00407F3D" w:rsidRPr="00905139" w:rsidRDefault="00407F3D" w:rsidP="0067696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Cyrl-RS"/>
              </w:rPr>
            </w:pPr>
            <w:r w:rsidRPr="00905139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 ДАТУМ:</w:t>
            </w:r>
            <w:r w:rsidR="006201F7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EC6F4C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Cyrl-RS"/>
              </w:rPr>
              <w:t>1</w:t>
            </w:r>
            <w:r w:rsidR="00EC6F4C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. </w:t>
            </w:r>
            <w:r w:rsidR="00676960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Cyrl-RS"/>
              </w:rPr>
              <w:t>новембра</w:t>
            </w:r>
            <w:r w:rsidR="00647156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Cyrl-RS"/>
              </w:rPr>
              <w:t xml:space="preserve"> 201</w:t>
            </w:r>
            <w:r w:rsidR="00647156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9</w:t>
            </w:r>
            <w:r w:rsidRPr="00905139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Cyrl-RS"/>
              </w:rPr>
              <w:t>. године</w:t>
            </w:r>
          </w:p>
        </w:tc>
      </w:tr>
    </w:tbl>
    <w:p w:rsidR="00407F3D" w:rsidRPr="00F11049" w:rsidRDefault="00407F3D" w:rsidP="00407F3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lang w:val="sr-Cyrl-RS"/>
        </w:rPr>
      </w:pPr>
    </w:p>
    <w:p w:rsidR="009C4387" w:rsidRPr="004F2CEF" w:rsidRDefault="009C4387" w:rsidP="00AF6C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Verdana"/>
          <w:color w:val="000000"/>
          <w:sz w:val="20"/>
          <w:szCs w:val="20"/>
        </w:rPr>
      </w:pPr>
      <w:proofErr w:type="spellStart"/>
      <w:r w:rsidRPr="00B43DCB">
        <w:rPr>
          <w:rFonts w:ascii="Verdana" w:eastAsia="Times New Roman" w:hAnsi="Verdana" w:cs="Verdana"/>
          <w:b/>
          <w:bCs/>
          <w:color w:val="000000"/>
          <w:sz w:val="20"/>
          <w:szCs w:val="20"/>
        </w:rPr>
        <w:t>Предмет</w:t>
      </w:r>
      <w:proofErr w:type="spellEnd"/>
      <w:r w:rsidRPr="00B43DCB">
        <w:rPr>
          <w:rFonts w:ascii="Verdana" w:eastAsia="Times New Roman" w:hAnsi="Verdana" w:cs="Verdana"/>
          <w:b/>
          <w:bCs/>
          <w:color w:val="000000"/>
          <w:sz w:val="20"/>
          <w:szCs w:val="20"/>
        </w:rPr>
        <w:t>:</w:t>
      </w:r>
      <w:r w:rsidRPr="00B43DCB">
        <w:rPr>
          <w:rFonts w:ascii="Verdana" w:eastAsia="Times New Roman" w:hAnsi="Verdana" w:cs="Verdana"/>
          <w:b/>
          <w:bCs/>
          <w:color w:val="000000"/>
          <w:sz w:val="20"/>
          <w:szCs w:val="20"/>
          <w:lang w:val="sr-Cyrl-RS"/>
        </w:rPr>
        <w:t xml:space="preserve"> </w:t>
      </w:r>
      <w:r w:rsidR="00AE73D4">
        <w:rPr>
          <w:rFonts w:ascii="Verdana" w:eastAsia="Times New Roman" w:hAnsi="Verdana" w:cs="Verdana"/>
          <w:b/>
          <w:bCs/>
          <w:color w:val="000000"/>
          <w:sz w:val="20"/>
          <w:szCs w:val="20"/>
          <w:lang w:val="sr-Cyrl-RS"/>
        </w:rPr>
        <w:t xml:space="preserve">одговор на </w:t>
      </w:r>
      <w:proofErr w:type="spellStart"/>
      <w:r w:rsidRPr="00B43DCB">
        <w:rPr>
          <w:rFonts w:ascii="Verdana" w:eastAsia="Times New Roman" w:hAnsi="Verdana" w:cs="Verdana"/>
          <w:b/>
          <w:bCs/>
          <w:color w:val="000000"/>
          <w:sz w:val="20"/>
          <w:szCs w:val="20"/>
        </w:rPr>
        <w:t>додатн</w:t>
      </w:r>
      <w:proofErr w:type="spellEnd"/>
      <w:r w:rsidRPr="00B43DCB">
        <w:rPr>
          <w:rFonts w:ascii="Verdana" w:eastAsia="Times New Roman" w:hAnsi="Verdana" w:cs="Verdana"/>
          <w:b/>
          <w:bCs/>
          <w:color w:val="000000"/>
          <w:sz w:val="20"/>
          <w:szCs w:val="20"/>
          <w:lang w:val="sr-Cyrl-RS"/>
        </w:rPr>
        <w:t>е</w:t>
      </w:r>
      <w:r w:rsidRPr="00B43DCB">
        <w:rPr>
          <w:rFonts w:ascii="Verdana" w:eastAsia="Times New Roman" w:hAnsi="Verdana" w:cs="Verdana"/>
          <w:b/>
          <w:bCs/>
          <w:color w:val="000000"/>
          <w:sz w:val="20"/>
          <w:szCs w:val="20"/>
        </w:rPr>
        <w:t xml:space="preserve"> </w:t>
      </w:r>
      <w:r w:rsidRPr="00B43DCB">
        <w:rPr>
          <w:rFonts w:ascii="Verdana" w:eastAsia="Times New Roman" w:hAnsi="Verdana" w:cs="Verdana"/>
          <w:b/>
          <w:bCs/>
          <w:color w:val="000000"/>
          <w:sz w:val="20"/>
          <w:szCs w:val="20"/>
          <w:lang w:val="sr-Cyrl-RS"/>
        </w:rPr>
        <w:t>информације</w:t>
      </w:r>
      <w:r w:rsidRPr="00B43DCB">
        <w:rPr>
          <w:rFonts w:ascii="Verdana" w:eastAsia="Times New Roman" w:hAnsi="Verdana" w:cs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B43DCB">
        <w:rPr>
          <w:rFonts w:ascii="Verdana" w:eastAsia="Times New Roman" w:hAnsi="Verdana" w:cs="Verdana"/>
          <w:b/>
          <w:bCs/>
          <w:color w:val="000000"/>
          <w:sz w:val="20"/>
          <w:szCs w:val="20"/>
        </w:rPr>
        <w:t>или</w:t>
      </w:r>
      <w:proofErr w:type="spellEnd"/>
      <w:r w:rsidRPr="00B43DCB">
        <w:rPr>
          <w:rFonts w:ascii="Verdana" w:eastAsia="Times New Roman" w:hAnsi="Verdana" w:cs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B43DCB">
        <w:rPr>
          <w:rFonts w:ascii="Verdana" w:eastAsia="Times New Roman" w:hAnsi="Verdana" w:cs="Verdana"/>
          <w:b/>
          <w:bCs/>
          <w:color w:val="000000"/>
          <w:sz w:val="20"/>
          <w:szCs w:val="20"/>
        </w:rPr>
        <w:t>појашњења</w:t>
      </w:r>
      <w:proofErr w:type="spellEnd"/>
      <w:r w:rsidRPr="00B43DCB">
        <w:rPr>
          <w:rFonts w:ascii="Verdana" w:eastAsia="Times New Roman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Verdana"/>
          <w:b/>
          <w:bCs/>
          <w:color w:val="000000"/>
          <w:sz w:val="20"/>
          <w:szCs w:val="20"/>
          <w:lang w:val="sr-Cyrl-RS"/>
        </w:rPr>
        <w:t xml:space="preserve">бр.1 </w:t>
      </w:r>
      <w:r w:rsidRPr="00B43DCB">
        <w:rPr>
          <w:rFonts w:ascii="Verdana" w:eastAsia="Times New Roman" w:hAnsi="Verdana" w:cs="Verdana"/>
          <w:color w:val="000000"/>
          <w:sz w:val="20"/>
          <w:szCs w:val="20"/>
        </w:rPr>
        <w:t xml:space="preserve">у </w:t>
      </w:r>
      <w:proofErr w:type="spellStart"/>
      <w:r w:rsidRPr="00B43DCB">
        <w:rPr>
          <w:rFonts w:ascii="Verdana" w:eastAsia="Times New Roman" w:hAnsi="Verdana" w:cs="Verdana"/>
          <w:color w:val="000000"/>
          <w:sz w:val="20"/>
          <w:szCs w:val="20"/>
        </w:rPr>
        <w:t>вези</w:t>
      </w:r>
      <w:proofErr w:type="spellEnd"/>
      <w:r w:rsidRPr="00B43DCB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B43DCB">
        <w:rPr>
          <w:rFonts w:ascii="Verdana" w:eastAsia="Times New Roman" w:hAnsi="Verdana" w:cs="Verdana"/>
          <w:color w:val="000000"/>
          <w:sz w:val="20"/>
          <w:szCs w:val="20"/>
        </w:rPr>
        <w:t>са</w:t>
      </w:r>
      <w:proofErr w:type="spellEnd"/>
      <w:r w:rsidRPr="00B43DCB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B43DCB">
        <w:rPr>
          <w:rFonts w:ascii="Verdana" w:eastAsia="Times New Roman" w:hAnsi="Verdana" w:cs="Verdana"/>
          <w:color w:val="000000"/>
          <w:sz w:val="20"/>
          <w:szCs w:val="20"/>
        </w:rPr>
        <w:t>припремањем</w:t>
      </w:r>
      <w:proofErr w:type="spellEnd"/>
      <w:r w:rsidRPr="00B43DCB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B43DCB">
        <w:rPr>
          <w:rFonts w:ascii="Verdana" w:eastAsia="Times New Roman" w:hAnsi="Verdana" w:cs="Verdana"/>
          <w:color w:val="000000"/>
          <w:sz w:val="20"/>
          <w:szCs w:val="20"/>
        </w:rPr>
        <w:t>понуде</w:t>
      </w:r>
      <w:proofErr w:type="spellEnd"/>
      <w:r w:rsidRPr="00B43DCB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B43DCB">
        <w:rPr>
          <w:rFonts w:ascii="Verdana" w:eastAsia="Times New Roman" w:hAnsi="Verdana" w:cs="Verdana"/>
          <w:color w:val="000000"/>
          <w:sz w:val="20"/>
          <w:szCs w:val="20"/>
        </w:rPr>
        <w:t>за</w:t>
      </w:r>
      <w:proofErr w:type="spellEnd"/>
      <w:r w:rsidRPr="00B43DCB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B43DCB">
        <w:rPr>
          <w:rFonts w:ascii="Verdana" w:eastAsia="Times New Roman" w:hAnsi="Verdana" w:cs="Verdana"/>
          <w:color w:val="000000"/>
          <w:sz w:val="20"/>
          <w:szCs w:val="20"/>
        </w:rPr>
        <w:t>јавну</w:t>
      </w:r>
      <w:proofErr w:type="spellEnd"/>
      <w:r w:rsidRPr="00B43DCB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B43DCB">
        <w:rPr>
          <w:rFonts w:ascii="Verdana" w:eastAsia="Times New Roman" w:hAnsi="Verdana" w:cs="Verdana"/>
          <w:color w:val="000000"/>
          <w:sz w:val="20"/>
          <w:szCs w:val="20"/>
        </w:rPr>
        <w:t>набавку</w:t>
      </w:r>
      <w:proofErr w:type="spellEnd"/>
      <w:r w:rsidR="006F28C7" w:rsidRPr="004F2CEF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r w:rsidR="00676960">
        <w:rPr>
          <w:rFonts w:ascii="Verdana" w:eastAsia="Times New Roman" w:hAnsi="Verdana" w:cs="Times New Roman"/>
          <w:sz w:val="20"/>
          <w:szCs w:val="20"/>
          <w:lang w:val="ru-RU"/>
        </w:rPr>
        <w:t>услуга конфигурација новог система рачунарске мреже Скупштине АП Војводине</w:t>
      </w:r>
      <w:r w:rsidR="00AF6C95" w:rsidRPr="002C3111">
        <w:rPr>
          <w:rFonts w:ascii="Verdana" w:eastAsia="Times New Roman" w:hAnsi="Verdana" w:cs="Verdana"/>
          <w:color w:val="000000"/>
          <w:sz w:val="20"/>
          <w:szCs w:val="20"/>
        </w:rPr>
        <w:t>,</w:t>
      </w:r>
      <w:r w:rsidRPr="004F2CEF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r w:rsidRPr="00B43DCB">
        <w:rPr>
          <w:rFonts w:ascii="Verdana" w:eastAsia="Times New Roman" w:hAnsi="Verdana" w:cs="Verdana"/>
          <w:color w:val="000000"/>
          <w:sz w:val="20"/>
          <w:szCs w:val="20"/>
        </w:rPr>
        <w:t xml:space="preserve">ЈН </w:t>
      </w:r>
      <w:r w:rsidR="00676960">
        <w:rPr>
          <w:rFonts w:ascii="Verdana" w:eastAsia="Times New Roman" w:hAnsi="Verdana" w:cs="Verdana"/>
          <w:color w:val="000000"/>
          <w:sz w:val="20"/>
          <w:szCs w:val="20"/>
          <w:lang w:val="sr-Cyrl-RS"/>
        </w:rPr>
        <w:t>МВ</w:t>
      </w:r>
      <w:r w:rsidR="00B80C10" w:rsidRPr="002C3111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r w:rsidR="006201F7">
        <w:rPr>
          <w:rFonts w:ascii="Verdana" w:eastAsia="Times New Roman" w:hAnsi="Verdana" w:cs="Verdana"/>
          <w:color w:val="000000"/>
          <w:sz w:val="20"/>
          <w:szCs w:val="20"/>
        </w:rPr>
        <w:t>3</w:t>
      </w:r>
      <w:r w:rsidR="00676960">
        <w:rPr>
          <w:rFonts w:ascii="Verdana" w:eastAsia="Times New Roman" w:hAnsi="Verdana" w:cs="Verdana"/>
          <w:color w:val="000000"/>
          <w:sz w:val="20"/>
          <w:szCs w:val="20"/>
          <w:lang w:val="sr-Cyrl-RS"/>
        </w:rPr>
        <w:t>6</w:t>
      </w:r>
      <w:r>
        <w:rPr>
          <w:rFonts w:ascii="Verdana" w:eastAsia="Times New Roman" w:hAnsi="Verdana" w:cs="Verdana"/>
          <w:color w:val="000000"/>
          <w:sz w:val="20"/>
          <w:szCs w:val="20"/>
        </w:rPr>
        <w:t>/201</w:t>
      </w:r>
      <w:r w:rsidR="00647156" w:rsidRPr="002C3111">
        <w:rPr>
          <w:rFonts w:ascii="Verdana" w:eastAsia="Times New Roman" w:hAnsi="Verdana" w:cs="Verdana"/>
          <w:color w:val="000000"/>
          <w:sz w:val="20"/>
          <w:szCs w:val="20"/>
        </w:rPr>
        <w:t>9</w:t>
      </w:r>
      <w:r w:rsidR="00BE2115" w:rsidRPr="002C3111">
        <w:rPr>
          <w:rFonts w:ascii="Verdana" w:eastAsia="Times New Roman" w:hAnsi="Verdana" w:cs="Verdana"/>
          <w:color w:val="000000"/>
          <w:sz w:val="20"/>
          <w:szCs w:val="20"/>
        </w:rPr>
        <w:t>.</w:t>
      </w:r>
    </w:p>
    <w:p w:rsidR="009C4387" w:rsidRPr="00B43DCB" w:rsidRDefault="009C4387" w:rsidP="009C438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val="sr-Cyrl-RS"/>
        </w:rPr>
      </w:pPr>
    </w:p>
    <w:p w:rsidR="009C4387" w:rsidRDefault="009C4387" w:rsidP="009C43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eastAsia="Times New Roman" w:hAnsi="Verdana" w:cs="Verdana"/>
          <w:color w:val="000000"/>
          <w:sz w:val="20"/>
          <w:szCs w:val="20"/>
        </w:rPr>
        <w:t>Дана</w:t>
      </w:r>
      <w:proofErr w:type="spellEnd"/>
      <w:r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r w:rsidR="00676960">
        <w:rPr>
          <w:rFonts w:ascii="Verdana" w:eastAsia="Times New Roman" w:hAnsi="Verdana" w:cs="Verdana"/>
          <w:color w:val="000000"/>
          <w:sz w:val="20"/>
          <w:szCs w:val="20"/>
          <w:lang w:val="sr-Cyrl-RS"/>
        </w:rPr>
        <w:t>13</w:t>
      </w:r>
      <w:r>
        <w:rPr>
          <w:rFonts w:ascii="Verdana" w:eastAsia="Times New Roman" w:hAnsi="Verdana" w:cs="Verdana"/>
          <w:color w:val="000000"/>
          <w:sz w:val="20"/>
          <w:szCs w:val="20"/>
        </w:rPr>
        <w:t>.</w:t>
      </w:r>
      <w:r w:rsidR="00676960">
        <w:rPr>
          <w:rFonts w:ascii="Verdana" w:eastAsia="Times New Roman" w:hAnsi="Verdana" w:cs="Verdana"/>
          <w:color w:val="000000"/>
          <w:sz w:val="20"/>
          <w:szCs w:val="20"/>
          <w:lang w:val="sr-Cyrl-RS"/>
        </w:rPr>
        <w:t>11</w:t>
      </w:r>
      <w:r>
        <w:rPr>
          <w:rFonts w:ascii="Verdana" w:eastAsia="Times New Roman" w:hAnsi="Verdana" w:cs="Verdana"/>
          <w:color w:val="000000"/>
          <w:sz w:val="20"/>
          <w:szCs w:val="20"/>
        </w:rPr>
        <w:t>.201</w:t>
      </w:r>
      <w:r w:rsidR="00647156">
        <w:rPr>
          <w:rFonts w:ascii="Verdana" w:eastAsia="Times New Roman" w:hAnsi="Verdana" w:cs="Verdana"/>
          <w:color w:val="000000"/>
          <w:sz w:val="20"/>
          <w:szCs w:val="20"/>
          <w:lang w:val="sr-Cyrl-RS"/>
        </w:rPr>
        <w:t>9</w:t>
      </w:r>
      <w:r w:rsidRPr="00B43DCB">
        <w:rPr>
          <w:rFonts w:ascii="Verdana" w:eastAsia="Times New Roman" w:hAnsi="Verdana" w:cs="Verdana"/>
          <w:color w:val="000000"/>
          <w:sz w:val="20"/>
          <w:szCs w:val="20"/>
        </w:rPr>
        <w:t>.</w:t>
      </w:r>
      <w:proofErr w:type="gramEnd"/>
      <w:r w:rsidRPr="004E07D0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proofErr w:type="gramStart"/>
      <w:r w:rsidR="003927ED">
        <w:rPr>
          <w:rFonts w:ascii="Verdana" w:eastAsia="Times New Roman" w:hAnsi="Verdana" w:cs="Verdana"/>
          <w:color w:val="000000"/>
          <w:sz w:val="20"/>
          <w:szCs w:val="20"/>
        </w:rPr>
        <w:t>године</w:t>
      </w:r>
      <w:proofErr w:type="spellEnd"/>
      <w:proofErr w:type="gramEnd"/>
      <w:r w:rsidR="003927ED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="003927ED">
        <w:rPr>
          <w:rFonts w:ascii="Verdana" w:eastAsia="Times New Roman" w:hAnsi="Verdana" w:cs="Verdana"/>
          <w:color w:val="000000"/>
          <w:sz w:val="20"/>
          <w:szCs w:val="20"/>
        </w:rPr>
        <w:t>примили</w:t>
      </w:r>
      <w:proofErr w:type="spellEnd"/>
      <w:r w:rsidR="003927ED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="003927ED">
        <w:rPr>
          <w:rFonts w:ascii="Verdana" w:eastAsia="Times New Roman" w:hAnsi="Verdana" w:cs="Verdana"/>
          <w:color w:val="000000"/>
          <w:sz w:val="20"/>
          <w:szCs w:val="20"/>
        </w:rPr>
        <w:t>смо</w:t>
      </w:r>
      <w:proofErr w:type="spellEnd"/>
      <w:r w:rsidR="003927ED">
        <w:rPr>
          <w:rFonts w:ascii="Verdana" w:eastAsia="Times New Roman" w:hAnsi="Verdana" w:cs="Verdana"/>
          <w:color w:val="000000"/>
          <w:sz w:val="20"/>
          <w:szCs w:val="20"/>
        </w:rPr>
        <w:t xml:space="preserve"> e-mail</w:t>
      </w:r>
      <w:r w:rsidR="00AF6C95">
        <w:rPr>
          <w:rFonts w:ascii="Verdana" w:eastAsia="Times New Roman" w:hAnsi="Verdana" w:cs="Verdana"/>
          <w:color w:val="000000"/>
          <w:sz w:val="20"/>
          <w:szCs w:val="20"/>
          <w:lang w:val="sr-Cyrl-RS"/>
        </w:rPr>
        <w:t xml:space="preserve"> </w:t>
      </w:r>
      <w:proofErr w:type="spellStart"/>
      <w:r w:rsidRPr="00B43DCB">
        <w:rPr>
          <w:rFonts w:ascii="Verdana" w:eastAsia="Times New Roman" w:hAnsi="Verdana" w:cs="Verdana"/>
          <w:color w:val="000000"/>
          <w:sz w:val="20"/>
          <w:szCs w:val="20"/>
        </w:rPr>
        <w:t>којим</w:t>
      </w:r>
      <w:proofErr w:type="spellEnd"/>
      <w:r w:rsidRPr="00B43DCB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B43DCB">
        <w:rPr>
          <w:rFonts w:ascii="Verdana" w:eastAsia="Times New Roman" w:hAnsi="Verdana" w:cs="Verdana"/>
          <w:color w:val="000000"/>
          <w:sz w:val="20"/>
          <w:szCs w:val="20"/>
        </w:rPr>
        <w:t>заинтересовано</w:t>
      </w:r>
      <w:proofErr w:type="spellEnd"/>
      <w:r w:rsidRPr="00B43DCB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B43DCB">
        <w:rPr>
          <w:rFonts w:ascii="Verdana" w:eastAsia="Times New Roman" w:hAnsi="Verdana" w:cs="Verdana"/>
          <w:color w:val="000000"/>
          <w:sz w:val="20"/>
          <w:szCs w:val="20"/>
        </w:rPr>
        <w:t>лице</w:t>
      </w:r>
      <w:proofErr w:type="spellEnd"/>
      <w:r w:rsidRPr="00B43DCB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B43DCB">
        <w:rPr>
          <w:rFonts w:ascii="Verdana" w:eastAsia="Times New Roman" w:hAnsi="Verdana" w:cs="Verdana"/>
          <w:color w:val="000000"/>
          <w:sz w:val="20"/>
          <w:szCs w:val="20"/>
        </w:rPr>
        <w:t>тражи</w:t>
      </w:r>
      <w:proofErr w:type="spellEnd"/>
      <w:r w:rsidRPr="00B43DCB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B43DCB">
        <w:rPr>
          <w:rFonts w:ascii="Verdana" w:eastAsia="Times New Roman" w:hAnsi="Verdana" w:cs="Verdana"/>
          <w:color w:val="000000"/>
          <w:sz w:val="20"/>
          <w:szCs w:val="20"/>
        </w:rPr>
        <w:t>додатн</w:t>
      </w:r>
      <w:r w:rsidRPr="004E07D0">
        <w:rPr>
          <w:rFonts w:ascii="Verdana" w:eastAsia="Times New Roman" w:hAnsi="Verdana" w:cs="Verdana"/>
          <w:color w:val="000000"/>
          <w:sz w:val="20"/>
          <w:szCs w:val="20"/>
        </w:rPr>
        <w:t>у</w:t>
      </w:r>
      <w:proofErr w:type="spellEnd"/>
      <w:r w:rsidRPr="00B43DCB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B43DCB">
        <w:rPr>
          <w:rFonts w:ascii="Verdana" w:eastAsia="Times New Roman" w:hAnsi="Verdana" w:cs="Verdana"/>
          <w:color w:val="000000"/>
          <w:sz w:val="20"/>
          <w:szCs w:val="20"/>
        </w:rPr>
        <w:t>информациј</w:t>
      </w:r>
      <w:r w:rsidRPr="004E07D0">
        <w:rPr>
          <w:rFonts w:ascii="Verdana" w:eastAsia="Times New Roman" w:hAnsi="Verdana" w:cs="Verdana"/>
          <w:color w:val="000000"/>
          <w:sz w:val="20"/>
          <w:szCs w:val="20"/>
        </w:rPr>
        <w:t>у</w:t>
      </w:r>
      <w:proofErr w:type="spellEnd"/>
      <w:r>
        <w:rPr>
          <w:rFonts w:ascii="Verdana" w:eastAsia="Times New Roman" w:hAnsi="Verdana" w:cs="Verdana"/>
          <w:color w:val="000000"/>
          <w:sz w:val="20"/>
          <w:szCs w:val="20"/>
        </w:rPr>
        <w:t xml:space="preserve"> у </w:t>
      </w:r>
      <w:proofErr w:type="spellStart"/>
      <w:r>
        <w:rPr>
          <w:rFonts w:ascii="Verdana" w:eastAsia="Times New Roman" w:hAnsi="Verdana" w:cs="Verdana"/>
          <w:color w:val="000000"/>
          <w:sz w:val="20"/>
          <w:szCs w:val="20"/>
        </w:rPr>
        <w:t>вези</w:t>
      </w:r>
      <w:proofErr w:type="spellEnd"/>
      <w:r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Verdana"/>
          <w:color w:val="000000"/>
          <w:sz w:val="20"/>
          <w:szCs w:val="20"/>
        </w:rPr>
        <w:t>са</w:t>
      </w:r>
      <w:proofErr w:type="spellEnd"/>
      <w:r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Verdana"/>
          <w:color w:val="000000"/>
          <w:sz w:val="20"/>
          <w:szCs w:val="20"/>
        </w:rPr>
        <w:t>припремањем</w:t>
      </w:r>
      <w:proofErr w:type="spellEnd"/>
      <w:r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Verdana"/>
          <w:color w:val="000000"/>
          <w:sz w:val="20"/>
          <w:szCs w:val="20"/>
        </w:rPr>
        <w:t>понуде</w:t>
      </w:r>
      <w:proofErr w:type="spellEnd"/>
      <w:r w:rsidRPr="004E07D0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B43DCB">
        <w:rPr>
          <w:rFonts w:ascii="Verdana" w:eastAsia="Times New Roman" w:hAnsi="Verdana" w:cs="Verdana"/>
          <w:color w:val="000000"/>
          <w:sz w:val="20"/>
          <w:szCs w:val="20"/>
        </w:rPr>
        <w:t>за</w:t>
      </w:r>
      <w:proofErr w:type="spellEnd"/>
      <w:r w:rsidRPr="00B43DCB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B43DCB">
        <w:rPr>
          <w:rFonts w:ascii="Verdana" w:eastAsia="Times New Roman" w:hAnsi="Verdana" w:cs="Verdana"/>
          <w:color w:val="000000"/>
          <w:sz w:val="20"/>
          <w:szCs w:val="20"/>
        </w:rPr>
        <w:t>јавну</w:t>
      </w:r>
      <w:proofErr w:type="spellEnd"/>
      <w:r w:rsidRPr="00B43DCB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r w:rsidR="00BB42B0">
        <w:rPr>
          <w:rFonts w:ascii="Verdana" w:eastAsia="Times New Roman" w:hAnsi="Verdana" w:cs="Verdana"/>
          <w:color w:val="000000"/>
          <w:sz w:val="20"/>
          <w:szCs w:val="20"/>
          <w:lang w:val="sr-Cyrl-RS"/>
        </w:rPr>
        <w:t xml:space="preserve">набавку </w:t>
      </w:r>
      <w:r w:rsidR="00676960">
        <w:rPr>
          <w:rFonts w:ascii="Verdana" w:eastAsia="Times New Roman" w:hAnsi="Verdana" w:cs="Times New Roman"/>
          <w:sz w:val="20"/>
          <w:szCs w:val="20"/>
          <w:lang w:val="ru-RU"/>
        </w:rPr>
        <w:t>услуга конфигурација новог система рачунарске мреже Скупштине АП Војводине</w:t>
      </w:r>
      <w:r w:rsidRPr="00B43DCB">
        <w:rPr>
          <w:rFonts w:ascii="Verdana" w:eastAsia="Times New Roman" w:hAnsi="Verdana" w:cs="Verdana"/>
          <w:color w:val="000000"/>
          <w:sz w:val="20"/>
          <w:szCs w:val="20"/>
        </w:rPr>
        <w:t xml:space="preserve">, у </w:t>
      </w:r>
      <w:proofErr w:type="spellStart"/>
      <w:r w:rsidRPr="00B43DCB">
        <w:rPr>
          <w:rFonts w:ascii="Verdana" w:eastAsia="Times New Roman" w:hAnsi="Verdana" w:cs="Verdana"/>
          <w:color w:val="000000"/>
          <w:sz w:val="20"/>
          <w:szCs w:val="20"/>
        </w:rPr>
        <w:t>оквиру</w:t>
      </w:r>
      <w:proofErr w:type="spellEnd"/>
      <w:r w:rsidRPr="00B43DCB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B43DCB">
        <w:rPr>
          <w:rFonts w:ascii="Verdana" w:eastAsia="Times New Roman" w:hAnsi="Verdana" w:cs="Verdana"/>
          <w:color w:val="000000"/>
          <w:sz w:val="20"/>
          <w:szCs w:val="20"/>
        </w:rPr>
        <w:t>којег</w:t>
      </w:r>
      <w:proofErr w:type="spellEnd"/>
      <w:r w:rsidRPr="00B43DCB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4E07D0">
        <w:rPr>
          <w:rFonts w:ascii="Verdana" w:eastAsia="Times New Roman" w:hAnsi="Verdana" w:cs="Verdana"/>
          <w:color w:val="000000"/>
          <w:sz w:val="20"/>
          <w:szCs w:val="20"/>
        </w:rPr>
        <w:t>је</w:t>
      </w:r>
      <w:proofErr w:type="spellEnd"/>
      <w:r w:rsidRPr="00B43DCB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4E07D0">
        <w:rPr>
          <w:rFonts w:ascii="Verdana" w:eastAsia="Times New Roman" w:hAnsi="Verdana" w:cs="Verdana"/>
          <w:color w:val="000000"/>
          <w:sz w:val="20"/>
          <w:szCs w:val="20"/>
        </w:rPr>
        <w:t>тражио</w:t>
      </w:r>
      <w:proofErr w:type="spellEnd"/>
      <w:r w:rsidRPr="004E07D0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4E07D0">
        <w:rPr>
          <w:rFonts w:ascii="Verdana" w:eastAsia="Times New Roman" w:hAnsi="Verdana" w:cs="Verdana"/>
          <w:color w:val="000000"/>
          <w:sz w:val="20"/>
          <w:szCs w:val="20"/>
        </w:rPr>
        <w:t>појашњење</w:t>
      </w:r>
      <w:proofErr w:type="spellEnd"/>
      <w:r w:rsidR="00F34C89">
        <w:rPr>
          <w:rFonts w:ascii="Verdana" w:eastAsia="Times New Roman" w:hAnsi="Verdana" w:cs="Verdana"/>
          <w:color w:val="000000"/>
          <w:sz w:val="20"/>
          <w:szCs w:val="20"/>
        </w:rPr>
        <w:t>:</w:t>
      </w:r>
    </w:p>
    <w:p w:rsidR="00F34C89" w:rsidRPr="00B56A68" w:rsidRDefault="00F34C89" w:rsidP="00B56A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</w:rPr>
      </w:pPr>
    </w:p>
    <w:p w:rsidR="00B80C10" w:rsidRPr="00593905" w:rsidRDefault="00593905" w:rsidP="008C52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Verdana"/>
          <w:b/>
          <w:color w:val="000000"/>
          <w:sz w:val="20"/>
          <w:szCs w:val="20"/>
          <w:u w:val="single"/>
          <w:lang w:val="sr-Cyrl-RS"/>
        </w:rPr>
      </w:pPr>
      <w:r>
        <w:rPr>
          <w:rFonts w:ascii="Verdana" w:eastAsia="Times New Roman" w:hAnsi="Verdana" w:cs="Verdana"/>
          <w:b/>
          <w:color w:val="000000"/>
          <w:sz w:val="20"/>
          <w:szCs w:val="20"/>
          <w:u w:val="single"/>
        </w:rPr>
        <w:t>ПИТАЊЕ</w:t>
      </w:r>
    </w:p>
    <w:p w:rsidR="00F11049" w:rsidRPr="00F11049" w:rsidRDefault="00F11049" w:rsidP="008C52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Verdana"/>
          <w:color w:val="000000"/>
          <w:sz w:val="20"/>
          <w:szCs w:val="20"/>
          <w:lang w:val="sr-Cyrl-RS"/>
        </w:rPr>
      </w:pPr>
    </w:p>
    <w:p w:rsidR="00676960" w:rsidRPr="00676960" w:rsidRDefault="00676960" w:rsidP="006769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Verdana"/>
          <w:color w:val="000000"/>
          <w:sz w:val="20"/>
          <w:szCs w:val="20"/>
        </w:rPr>
      </w:pPr>
      <w:proofErr w:type="gramStart"/>
      <w:r w:rsidRPr="00676960">
        <w:rPr>
          <w:rFonts w:ascii="Verdana" w:eastAsia="Times New Roman" w:hAnsi="Verdana" w:cs="Verdana"/>
          <w:color w:val="000000"/>
          <w:sz w:val="20"/>
          <w:szCs w:val="20"/>
        </w:rPr>
        <w:t xml:space="preserve">У </w:t>
      </w:r>
      <w:proofErr w:type="spellStart"/>
      <w:r w:rsidRPr="00676960">
        <w:rPr>
          <w:rFonts w:ascii="Verdana" w:eastAsia="Times New Roman" w:hAnsi="Verdana" w:cs="Verdana"/>
          <w:color w:val="000000"/>
          <w:sz w:val="20"/>
          <w:szCs w:val="20"/>
        </w:rPr>
        <w:t>вези</w:t>
      </w:r>
      <w:proofErr w:type="spellEnd"/>
      <w:r w:rsidRPr="00676960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676960">
        <w:rPr>
          <w:rFonts w:ascii="Verdana" w:eastAsia="Times New Roman" w:hAnsi="Verdana" w:cs="Verdana"/>
          <w:color w:val="000000"/>
          <w:sz w:val="20"/>
          <w:szCs w:val="20"/>
        </w:rPr>
        <w:t>са</w:t>
      </w:r>
      <w:proofErr w:type="spellEnd"/>
      <w:r w:rsidRPr="00676960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676960">
        <w:rPr>
          <w:rFonts w:ascii="Verdana" w:eastAsia="Times New Roman" w:hAnsi="Verdana" w:cs="Verdana"/>
          <w:color w:val="000000"/>
          <w:sz w:val="20"/>
          <w:szCs w:val="20"/>
        </w:rPr>
        <w:t>позивом</w:t>
      </w:r>
      <w:proofErr w:type="spellEnd"/>
      <w:r w:rsidRPr="00676960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676960">
        <w:rPr>
          <w:rFonts w:ascii="Verdana" w:eastAsia="Times New Roman" w:hAnsi="Verdana" w:cs="Verdana"/>
          <w:color w:val="000000"/>
          <w:sz w:val="20"/>
          <w:szCs w:val="20"/>
        </w:rPr>
        <w:t>за</w:t>
      </w:r>
      <w:proofErr w:type="spellEnd"/>
      <w:r w:rsidRPr="00676960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676960">
        <w:rPr>
          <w:rFonts w:ascii="Verdana" w:eastAsia="Times New Roman" w:hAnsi="Verdana" w:cs="Verdana"/>
          <w:color w:val="000000"/>
          <w:sz w:val="20"/>
          <w:szCs w:val="20"/>
        </w:rPr>
        <w:t>достављање</w:t>
      </w:r>
      <w:proofErr w:type="spellEnd"/>
      <w:r w:rsidRPr="00676960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Verdana"/>
          <w:color w:val="000000"/>
          <w:sz w:val="20"/>
          <w:szCs w:val="20"/>
        </w:rPr>
        <w:t>понуда</w:t>
      </w:r>
      <w:proofErr w:type="spellEnd"/>
      <w:r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Verdana"/>
          <w:color w:val="000000"/>
          <w:sz w:val="20"/>
          <w:szCs w:val="20"/>
        </w:rPr>
        <w:t>за</w:t>
      </w:r>
      <w:proofErr w:type="spellEnd"/>
      <w:r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Verdana"/>
          <w:color w:val="000000"/>
          <w:sz w:val="20"/>
          <w:szCs w:val="20"/>
        </w:rPr>
        <w:t>јавну</w:t>
      </w:r>
      <w:proofErr w:type="spellEnd"/>
      <w:r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Verdana"/>
          <w:color w:val="000000"/>
          <w:sz w:val="20"/>
          <w:szCs w:val="20"/>
        </w:rPr>
        <w:t>набавку</w:t>
      </w:r>
      <w:proofErr w:type="spellEnd"/>
      <w:r w:rsidRPr="00676960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676960">
        <w:rPr>
          <w:rFonts w:ascii="Verdana" w:eastAsia="Times New Roman" w:hAnsi="Verdana" w:cs="Verdana"/>
          <w:color w:val="000000"/>
          <w:sz w:val="20"/>
          <w:szCs w:val="20"/>
        </w:rPr>
        <w:t>услуге</w:t>
      </w:r>
      <w:proofErr w:type="spellEnd"/>
      <w:r w:rsidRPr="00676960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676960">
        <w:rPr>
          <w:rFonts w:ascii="Verdana" w:eastAsia="Times New Roman" w:hAnsi="Verdana" w:cs="Verdana"/>
          <w:color w:val="000000"/>
          <w:sz w:val="20"/>
          <w:szCs w:val="20"/>
        </w:rPr>
        <w:t>конфигурација</w:t>
      </w:r>
      <w:proofErr w:type="spellEnd"/>
      <w:r w:rsidRPr="00676960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676960">
        <w:rPr>
          <w:rFonts w:ascii="Verdana" w:eastAsia="Times New Roman" w:hAnsi="Verdana" w:cs="Verdana"/>
          <w:color w:val="000000"/>
          <w:sz w:val="20"/>
          <w:szCs w:val="20"/>
        </w:rPr>
        <w:t>новог</w:t>
      </w:r>
      <w:proofErr w:type="spellEnd"/>
      <w:r w:rsidRPr="00676960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676960">
        <w:rPr>
          <w:rFonts w:ascii="Verdana" w:eastAsia="Times New Roman" w:hAnsi="Verdana" w:cs="Verdana"/>
          <w:color w:val="000000"/>
          <w:sz w:val="20"/>
          <w:szCs w:val="20"/>
        </w:rPr>
        <w:t>сегмента</w:t>
      </w:r>
      <w:proofErr w:type="spellEnd"/>
      <w:r w:rsidRPr="00676960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676960">
        <w:rPr>
          <w:rFonts w:ascii="Verdana" w:eastAsia="Times New Roman" w:hAnsi="Verdana" w:cs="Verdana"/>
          <w:color w:val="000000"/>
          <w:sz w:val="20"/>
          <w:szCs w:val="20"/>
        </w:rPr>
        <w:t>рачунарске</w:t>
      </w:r>
      <w:proofErr w:type="spellEnd"/>
      <w:r w:rsidRPr="00676960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676960">
        <w:rPr>
          <w:rFonts w:ascii="Verdana" w:eastAsia="Times New Roman" w:hAnsi="Verdana" w:cs="Verdana"/>
          <w:color w:val="000000"/>
          <w:sz w:val="20"/>
          <w:szCs w:val="20"/>
        </w:rPr>
        <w:t>мреже</w:t>
      </w:r>
      <w:proofErr w:type="spellEnd"/>
      <w:r w:rsidRPr="00676960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Verdana"/>
          <w:color w:val="000000"/>
          <w:sz w:val="20"/>
          <w:szCs w:val="20"/>
        </w:rPr>
        <w:t>Скупштине</w:t>
      </w:r>
      <w:proofErr w:type="spellEnd"/>
      <w:r>
        <w:rPr>
          <w:rFonts w:ascii="Verdana" w:eastAsia="Times New Roman" w:hAnsi="Verdana" w:cs="Verdana"/>
          <w:color w:val="000000"/>
          <w:sz w:val="20"/>
          <w:szCs w:val="20"/>
        </w:rPr>
        <w:t xml:space="preserve"> А</w:t>
      </w:r>
      <w:r>
        <w:rPr>
          <w:rFonts w:ascii="Verdana" w:eastAsia="Times New Roman" w:hAnsi="Verdana" w:cs="Verdana"/>
          <w:color w:val="000000"/>
          <w:sz w:val="20"/>
          <w:szCs w:val="20"/>
          <w:lang w:val="sr-Cyrl-RS"/>
        </w:rPr>
        <w:t>П</w:t>
      </w:r>
      <w:r w:rsidRPr="00676960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676960">
        <w:rPr>
          <w:rFonts w:ascii="Verdana" w:eastAsia="Times New Roman" w:hAnsi="Verdana" w:cs="Verdana"/>
          <w:color w:val="000000"/>
          <w:sz w:val="20"/>
          <w:szCs w:val="20"/>
        </w:rPr>
        <w:t>Војводине</w:t>
      </w:r>
      <w:proofErr w:type="spellEnd"/>
      <w:r w:rsidRPr="00676960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Verdana"/>
          <w:color w:val="000000"/>
          <w:sz w:val="20"/>
          <w:szCs w:val="20"/>
        </w:rPr>
        <w:t xml:space="preserve">(ЈНМВ 36/2019), </w:t>
      </w:r>
      <w:proofErr w:type="spellStart"/>
      <w:r w:rsidRPr="00676960">
        <w:rPr>
          <w:rFonts w:ascii="Verdana" w:eastAsia="Times New Roman" w:hAnsi="Verdana" w:cs="Verdana"/>
          <w:color w:val="000000"/>
          <w:sz w:val="20"/>
          <w:szCs w:val="20"/>
        </w:rPr>
        <w:t>молим</w:t>
      </w:r>
      <w:proofErr w:type="spellEnd"/>
      <w:r w:rsidRPr="00676960">
        <w:rPr>
          <w:rFonts w:ascii="Verdana" w:eastAsia="Times New Roman" w:hAnsi="Verdana" w:cs="Verdana"/>
          <w:color w:val="000000"/>
          <w:sz w:val="20"/>
          <w:szCs w:val="20"/>
        </w:rPr>
        <w:t xml:space="preserve"> Вас да одговорите да ли ћете прихватитити бланко с</w:t>
      </w:r>
      <w:r>
        <w:rPr>
          <w:rFonts w:ascii="Verdana" w:eastAsia="Times New Roman" w:hAnsi="Verdana" w:cs="Verdana"/>
          <w:color w:val="000000"/>
          <w:sz w:val="20"/>
          <w:szCs w:val="20"/>
        </w:rPr>
        <w:t>оло менице као средство обезбе</w:t>
      </w:r>
      <w:r>
        <w:rPr>
          <w:rFonts w:ascii="Verdana" w:eastAsia="Times New Roman" w:hAnsi="Verdana" w:cs="Verdana"/>
          <w:color w:val="000000"/>
          <w:sz w:val="20"/>
          <w:szCs w:val="20"/>
          <w:lang w:val="sr-Cyrl-RS"/>
        </w:rPr>
        <w:t>ђ</w:t>
      </w:r>
      <w:r w:rsidRPr="00676960">
        <w:rPr>
          <w:rFonts w:ascii="Verdana" w:eastAsia="Times New Roman" w:hAnsi="Verdana" w:cs="Verdana"/>
          <w:color w:val="000000"/>
          <w:sz w:val="20"/>
          <w:szCs w:val="20"/>
        </w:rPr>
        <w:t>ења за повраћај аванса.</w:t>
      </w:r>
      <w:proofErr w:type="gramEnd"/>
      <w:r w:rsidRPr="00676960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</w:p>
    <w:p w:rsidR="00E10002" w:rsidRPr="00676960" w:rsidRDefault="00676960" w:rsidP="006769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Verdana"/>
          <w:color w:val="000000"/>
          <w:sz w:val="20"/>
          <w:szCs w:val="20"/>
        </w:rPr>
      </w:pPr>
      <w:r w:rsidRPr="00676960">
        <w:rPr>
          <w:rFonts w:ascii="Verdana" w:eastAsia="Times New Roman" w:hAnsi="Verdana" w:cs="Verdana"/>
          <w:color w:val="000000"/>
          <w:sz w:val="20"/>
          <w:szCs w:val="20"/>
        </w:rPr>
        <w:t>У конкурсној документацији се захтева оригинално писмо о намерама пословне банке за издавање банкарске гаранције, а с обзиром да је рок за припрему понуде кратак а процедура око издавања таквог писма код пословне банке захтева више дана те је немогуће обезбедити га, молим Вас да одговорите да ли ће понуда са достављеним бланко сол</w:t>
      </w:r>
      <w:r w:rsidR="00821097">
        <w:rPr>
          <w:rFonts w:ascii="Verdana" w:eastAsia="Times New Roman" w:hAnsi="Verdana" w:cs="Verdana"/>
          <w:color w:val="000000"/>
          <w:sz w:val="20"/>
          <w:szCs w:val="20"/>
        </w:rPr>
        <w:t>о меницама као средство обезбе</w:t>
      </w:r>
      <w:r w:rsidR="00821097">
        <w:rPr>
          <w:rFonts w:ascii="Verdana" w:eastAsia="Times New Roman" w:hAnsi="Verdana" w:cs="Verdana"/>
          <w:color w:val="000000"/>
          <w:sz w:val="20"/>
          <w:szCs w:val="20"/>
          <w:lang w:val="sr-Cyrl-RS"/>
        </w:rPr>
        <w:t>ђ</w:t>
      </w:r>
      <w:bookmarkStart w:id="0" w:name="_GoBack"/>
      <w:bookmarkEnd w:id="0"/>
      <w:r w:rsidRPr="00676960">
        <w:rPr>
          <w:rFonts w:ascii="Verdana" w:eastAsia="Times New Roman" w:hAnsi="Verdana" w:cs="Verdana"/>
          <w:color w:val="000000"/>
          <w:sz w:val="20"/>
          <w:szCs w:val="20"/>
        </w:rPr>
        <w:t>ења за повраћај аванса бити прихватљива?</w:t>
      </w:r>
    </w:p>
    <w:tbl>
      <w:tblPr>
        <w:tblW w:w="949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97"/>
      </w:tblGrid>
      <w:tr w:rsidR="00E10002" w:rsidRPr="00E10002" w:rsidTr="00676960">
        <w:trPr>
          <w:trHeight w:val="1107"/>
        </w:trPr>
        <w:tc>
          <w:tcPr>
            <w:tcW w:w="9497" w:type="dxa"/>
          </w:tcPr>
          <w:p w:rsidR="00966B02" w:rsidRDefault="00966B02" w:rsidP="00416E5B">
            <w:pPr>
              <w:autoSpaceDE w:val="0"/>
              <w:autoSpaceDN w:val="0"/>
              <w:adjustRightInd w:val="0"/>
              <w:spacing w:after="0" w:line="240" w:lineRule="auto"/>
              <w:ind w:right="413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r-Cyrl-RS"/>
              </w:rPr>
            </w:pPr>
          </w:p>
          <w:p w:rsidR="004753FD" w:rsidRDefault="00593905" w:rsidP="006201F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u w:val="single"/>
                <w:lang w:val="sr-Cyrl-RS"/>
              </w:rPr>
            </w:pP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u w:val="single"/>
              </w:rPr>
              <w:t>ОДГОВОР</w:t>
            </w:r>
          </w:p>
          <w:p w:rsidR="008937EB" w:rsidRDefault="008937EB" w:rsidP="006201F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u w:val="single"/>
                <w:lang w:val="sr-Cyrl-RS"/>
              </w:rPr>
            </w:pPr>
          </w:p>
          <w:p w:rsidR="008937EB" w:rsidRPr="008937EB" w:rsidRDefault="008937EB" w:rsidP="001C235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u w:val="single"/>
                <w:lang w:val="sr-Cyrl-RS"/>
              </w:rPr>
            </w:pPr>
            <w:proofErr w:type="spellStart"/>
            <w:r w:rsidRPr="00AC6288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Комисија</w:t>
            </w:r>
            <w:proofErr w:type="spellEnd"/>
            <w:r w:rsidRPr="00AC6288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6288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за</w:t>
            </w:r>
            <w:proofErr w:type="spellEnd"/>
            <w:r w:rsidRPr="00AC6288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6288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јавну</w:t>
            </w:r>
            <w:proofErr w:type="spellEnd"/>
            <w:r w:rsidRPr="00AC6288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6960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набавку</w:t>
            </w:r>
            <w:proofErr w:type="spellEnd"/>
            <w:r w:rsidRPr="00676960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6960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је</w:t>
            </w:r>
            <w:proofErr w:type="spellEnd"/>
            <w:r w:rsidRPr="00676960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6960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извршила</w:t>
            </w:r>
            <w:proofErr w:type="spellEnd"/>
            <w:r w:rsidRPr="00676960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6288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Измене</w:t>
            </w:r>
            <w:proofErr w:type="spellEnd"/>
            <w:r w:rsidR="00676960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76960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Конкурсне</w:t>
            </w:r>
            <w:proofErr w:type="spellEnd"/>
            <w:r w:rsidR="00676960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76960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документације</w:t>
            </w:r>
            <w:proofErr w:type="spellEnd"/>
            <w:r w:rsidR="00676960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76960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бр</w:t>
            </w:r>
            <w:proofErr w:type="spellEnd"/>
            <w:r w:rsidR="00676960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. 1</w:t>
            </w:r>
            <w:r w:rsidRPr="00676960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,</w:t>
            </w:r>
            <w:r w:rsidRPr="00AC6288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6288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кој</w:t>
            </w:r>
            <w:r w:rsidRPr="00676960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е</w:t>
            </w:r>
            <w:proofErr w:type="spellEnd"/>
            <w:r w:rsidRPr="00AC6288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6288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је</w:t>
            </w:r>
            <w:proofErr w:type="spellEnd"/>
            <w:r w:rsidRPr="00AC6288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6288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објавила</w:t>
            </w:r>
            <w:proofErr w:type="spellEnd"/>
            <w:r w:rsidRPr="00AC6288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6288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на</w:t>
            </w:r>
            <w:proofErr w:type="spellEnd"/>
            <w:r w:rsidRPr="00AC6288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6288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Порталу</w:t>
            </w:r>
            <w:proofErr w:type="spellEnd"/>
            <w:r w:rsidRPr="00AC6288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6288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јавних</w:t>
            </w:r>
            <w:proofErr w:type="spellEnd"/>
            <w:r w:rsidRPr="00AC6288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6288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набавки</w:t>
            </w:r>
            <w:proofErr w:type="spellEnd"/>
            <w:r w:rsidRPr="00AC6288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C6288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на</w:t>
            </w:r>
            <w:proofErr w:type="spellEnd"/>
            <w:r w:rsidRPr="00AC6288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6288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својој</w:t>
            </w:r>
            <w:proofErr w:type="spellEnd"/>
            <w:r w:rsidRPr="00AC6288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6288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интернет</w:t>
            </w:r>
            <w:proofErr w:type="spellEnd"/>
            <w:r w:rsidRPr="00AC6288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6288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страници</w:t>
            </w:r>
            <w:proofErr w:type="spellEnd"/>
            <w:r w:rsidR="00676960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76960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дана</w:t>
            </w:r>
            <w:proofErr w:type="spellEnd"/>
            <w:r w:rsidR="00676960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 </w:t>
            </w:r>
            <w:r w:rsidR="00EC6F4C">
              <w:rPr>
                <w:rFonts w:ascii="Verdana" w:eastAsia="Times New Roman" w:hAnsi="Verdana" w:cs="Verdana"/>
                <w:color w:val="000000"/>
                <w:sz w:val="20"/>
                <w:szCs w:val="20"/>
                <w:lang w:val="sr-Cyrl-RS"/>
              </w:rPr>
              <w:t>1</w:t>
            </w:r>
            <w:r w:rsidR="00EC6F4C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5</w:t>
            </w:r>
            <w:r w:rsidR="00676960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.</w:t>
            </w:r>
            <w:r w:rsidR="00676960">
              <w:rPr>
                <w:rFonts w:ascii="Verdana" w:eastAsia="Times New Roman" w:hAnsi="Verdana" w:cs="Verdana"/>
                <w:color w:val="000000"/>
                <w:sz w:val="20"/>
                <w:szCs w:val="20"/>
                <w:lang w:val="sr-Cyrl-RS"/>
              </w:rPr>
              <w:t>11</w:t>
            </w:r>
            <w:r w:rsidRPr="00676960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.2019</w:t>
            </w:r>
            <w:r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.</w:t>
            </w:r>
            <w:r w:rsidRPr="00676960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 године</w:t>
            </w:r>
            <w:r w:rsidRPr="00AC6288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.</w:t>
            </w:r>
          </w:p>
        </w:tc>
      </w:tr>
      <w:tr w:rsidR="00F11049" w:rsidRPr="00E10002" w:rsidTr="00676960">
        <w:trPr>
          <w:trHeight w:val="70"/>
        </w:trPr>
        <w:tc>
          <w:tcPr>
            <w:tcW w:w="9497" w:type="dxa"/>
          </w:tcPr>
          <w:p w:rsidR="00F11049" w:rsidRDefault="00F11049" w:rsidP="00416E5B">
            <w:pPr>
              <w:autoSpaceDE w:val="0"/>
              <w:autoSpaceDN w:val="0"/>
              <w:adjustRightInd w:val="0"/>
              <w:spacing w:after="0" w:line="240" w:lineRule="auto"/>
              <w:ind w:right="413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r-Cyrl-RS"/>
              </w:rPr>
            </w:pPr>
          </w:p>
        </w:tc>
      </w:tr>
    </w:tbl>
    <w:p w:rsidR="007D2561" w:rsidRDefault="00AE73D4" w:rsidP="00AF6C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Verdana"/>
          <w:color w:val="000000"/>
          <w:sz w:val="20"/>
          <w:szCs w:val="20"/>
          <w:lang w:val="sr-Cyrl-RS"/>
        </w:rPr>
      </w:pPr>
      <w:proofErr w:type="spellStart"/>
      <w:proofErr w:type="gramStart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>Додатне</w:t>
      </w:r>
      <w:proofErr w:type="spellEnd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>информације</w:t>
      </w:r>
      <w:proofErr w:type="spellEnd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>или</w:t>
      </w:r>
      <w:proofErr w:type="spellEnd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>појашњења</w:t>
      </w:r>
      <w:proofErr w:type="spellEnd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>објавити</w:t>
      </w:r>
      <w:proofErr w:type="spellEnd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>на</w:t>
      </w:r>
      <w:proofErr w:type="spellEnd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>Порталу</w:t>
      </w:r>
      <w:proofErr w:type="spellEnd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>јавних</w:t>
      </w:r>
      <w:proofErr w:type="spellEnd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>набавки</w:t>
      </w:r>
      <w:proofErr w:type="spellEnd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 xml:space="preserve"> и</w:t>
      </w:r>
      <w:r>
        <w:rPr>
          <w:rFonts w:ascii="Verdana" w:eastAsia="Times New Roman" w:hAnsi="Verdana" w:cs="Verdana"/>
          <w:color w:val="000000"/>
          <w:sz w:val="20"/>
          <w:szCs w:val="20"/>
          <w:lang w:val="sr-Cyrl-RS"/>
        </w:rPr>
        <w:t xml:space="preserve"> </w:t>
      </w:r>
      <w:proofErr w:type="spellStart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>интернет</w:t>
      </w:r>
      <w:proofErr w:type="spellEnd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>страници</w:t>
      </w:r>
      <w:proofErr w:type="spellEnd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>Наручиоца</w:t>
      </w:r>
      <w:proofErr w:type="spellEnd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hyperlink r:id="rId9" w:history="1">
        <w:r w:rsidRPr="00C71BEF">
          <w:rPr>
            <w:rStyle w:val="Hyperlink"/>
            <w:rFonts w:ascii="Verdana" w:eastAsia="Times New Roman" w:hAnsi="Verdana" w:cs="Verdana"/>
            <w:sz w:val="20"/>
            <w:szCs w:val="20"/>
          </w:rPr>
          <w:t>www.uprava.vojvodina.gov.rs</w:t>
        </w:r>
      </w:hyperlink>
      <w:r w:rsidRPr="00AE73D4">
        <w:rPr>
          <w:rFonts w:ascii="Verdana" w:eastAsia="Times New Roman" w:hAnsi="Verdana" w:cs="Verdana"/>
          <w:color w:val="000000"/>
          <w:sz w:val="20"/>
          <w:szCs w:val="20"/>
        </w:rPr>
        <w:t>,</w:t>
      </w:r>
      <w:r>
        <w:rPr>
          <w:rFonts w:ascii="Verdana" w:eastAsia="Times New Roman" w:hAnsi="Verdana" w:cs="Verdana"/>
          <w:color w:val="000000"/>
          <w:sz w:val="20"/>
          <w:szCs w:val="20"/>
          <w:lang w:val="sr-Cyrl-RS"/>
        </w:rPr>
        <w:t xml:space="preserve"> </w:t>
      </w:r>
      <w:r w:rsidRPr="00AE73D4">
        <w:rPr>
          <w:rFonts w:ascii="Verdana" w:eastAsia="Times New Roman" w:hAnsi="Verdana" w:cs="Verdana"/>
          <w:color w:val="000000"/>
          <w:sz w:val="20"/>
          <w:szCs w:val="20"/>
        </w:rPr>
        <w:t xml:space="preserve">у </w:t>
      </w:r>
      <w:proofErr w:type="spellStart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>року</w:t>
      </w:r>
      <w:proofErr w:type="spellEnd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>од</w:t>
      </w:r>
      <w:proofErr w:type="spellEnd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 xml:space="preserve"> 3 </w:t>
      </w:r>
      <w:proofErr w:type="spellStart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>дана</w:t>
      </w:r>
      <w:proofErr w:type="spellEnd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>од</w:t>
      </w:r>
      <w:proofErr w:type="spellEnd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>дана</w:t>
      </w:r>
      <w:proofErr w:type="spellEnd"/>
      <w:r>
        <w:rPr>
          <w:rFonts w:ascii="Verdana" w:eastAsia="Times New Roman" w:hAnsi="Verdana" w:cs="Verdana"/>
          <w:color w:val="000000"/>
          <w:sz w:val="20"/>
          <w:szCs w:val="20"/>
          <w:lang w:val="sr-Cyrl-RS"/>
        </w:rPr>
        <w:t xml:space="preserve"> </w:t>
      </w:r>
      <w:proofErr w:type="spellStart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>пријема</w:t>
      </w:r>
      <w:proofErr w:type="spellEnd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proofErr w:type="spellStart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>захтева</w:t>
      </w:r>
      <w:proofErr w:type="spellEnd"/>
      <w:r w:rsidRPr="00AE73D4">
        <w:rPr>
          <w:rFonts w:ascii="Verdana" w:eastAsia="Times New Roman" w:hAnsi="Verdana" w:cs="Verdana"/>
          <w:color w:val="000000"/>
          <w:sz w:val="20"/>
          <w:szCs w:val="20"/>
        </w:rPr>
        <w:t>.</w:t>
      </w:r>
      <w:proofErr w:type="gramEnd"/>
    </w:p>
    <w:p w:rsidR="00AF6C95" w:rsidRPr="00B56A68" w:rsidRDefault="00AF6C95" w:rsidP="00B56A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</w:rPr>
      </w:pPr>
    </w:p>
    <w:p w:rsidR="008C7FB9" w:rsidRPr="00B56A68" w:rsidRDefault="008C7FB9" w:rsidP="00B56A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</w:rPr>
      </w:pPr>
    </w:p>
    <w:p w:rsidR="008C7FB9" w:rsidRPr="00B56A68" w:rsidRDefault="008C7FB9" w:rsidP="00B56A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</w:rPr>
      </w:pPr>
    </w:p>
    <w:p w:rsidR="009E626D" w:rsidRPr="007F73F2" w:rsidRDefault="009C4387" w:rsidP="007F73F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ru-RU"/>
        </w:rPr>
        <w:t>Комисија за јавну набавку</w:t>
      </w:r>
    </w:p>
    <w:sectPr w:rsidR="009E626D" w:rsidRPr="007F7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64036"/>
    <w:multiLevelType w:val="hybridMultilevel"/>
    <w:tmpl w:val="A77A73EC"/>
    <w:lvl w:ilvl="0" w:tplc="9550940A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146D93"/>
    <w:multiLevelType w:val="hybridMultilevel"/>
    <w:tmpl w:val="D8DE35EE"/>
    <w:lvl w:ilvl="0" w:tplc="ECDC7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6B53F0"/>
    <w:multiLevelType w:val="hybridMultilevel"/>
    <w:tmpl w:val="7FEE5AD8"/>
    <w:lvl w:ilvl="0" w:tplc="AD9EF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D70510"/>
    <w:multiLevelType w:val="hybridMultilevel"/>
    <w:tmpl w:val="1BA29690"/>
    <w:lvl w:ilvl="0" w:tplc="4F781F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5656F"/>
    <w:multiLevelType w:val="hybridMultilevel"/>
    <w:tmpl w:val="D8B641C2"/>
    <w:lvl w:ilvl="0" w:tplc="660EB0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87"/>
    <w:rsid w:val="00002D60"/>
    <w:rsid w:val="00086CA4"/>
    <w:rsid w:val="000C2998"/>
    <w:rsid w:val="000D290B"/>
    <w:rsid w:val="00156B5E"/>
    <w:rsid w:val="00196F73"/>
    <w:rsid w:val="001C2352"/>
    <w:rsid w:val="001D0079"/>
    <w:rsid w:val="001E74F9"/>
    <w:rsid w:val="00210F77"/>
    <w:rsid w:val="00233C6A"/>
    <w:rsid w:val="00250424"/>
    <w:rsid w:val="002C3111"/>
    <w:rsid w:val="002C38D4"/>
    <w:rsid w:val="002D16BF"/>
    <w:rsid w:val="002D390D"/>
    <w:rsid w:val="00302DBD"/>
    <w:rsid w:val="003052B8"/>
    <w:rsid w:val="003248D0"/>
    <w:rsid w:val="00356E88"/>
    <w:rsid w:val="00383E90"/>
    <w:rsid w:val="003927ED"/>
    <w:rsid w:val="00407F3D"/>
    <w:rsid w:val="0041379F"/>
    <w:rsid w:val="00416E5B"/>
    <w:rsid w:val="004753FD"/>
    <w:rsid w:val="0049519A"/>
    <w:rsid w:val="004A0DD3"/>
    <w:rsid w:val="004B47F0"/>
    <w:rsid w:val="004C3635"/>
    <w:rsid w:val="004D00EF"/>
    <w:rsid w:val="004E07D0"/>
    <w:rsid w:val="004F2CEF"/>
    <w:rsid w:val="00541C78"/>
    <w:rsid w:val="005635D8"/>
    <w:rsid w:val="00577956"/>
    <w:rsid w:val="00593905"/>
    <w:rsid w:val="006201F7"/>
    <w:rsid w:val="00623420"/>
    <w:rsid w:val="00631671"/>
    <w:rsid w:val="00647156"/>
    <w:rsid w:val="00676960"/>
    <w:rsid w:val="006C20B3"/>
    <w:rsid w:val="006F28C7"/>
    <w:rsid w:val="007052FE"/>
    <w:rsid w:val="00745E40"/>
    <w:rsid w:val="007C49DF"/>
    <w:rsid w:val="007D2561"/>
    <w:rsid w:val="007F2DAC"/>
    <w:rsid w:val="007F73F2"/>
    <w:rsid w:val="00821097"/>
    <w:rsid w:val="00825067"/>
    <w:rsid w:val="008937EB"/>
    <w:rsid w:val="008C526C"/>
    <w:rsid w:val="008C7FB9"/>
    <w:rsid w:val="008D4464"/>
    <w:rsid w:val="009024D8"/>
    <w:rsid w:val="00933331"/>
    <w:rsid w:val="009520FB"/>
    <w:rsid w:val="00966B02"/>
    <w:rsid w:val="009A32AE"/>
    <w:rsid w:val="009C4387"/>
    <w:rsid w:val="009E05D2"/>
    <w:rsid w:val="009E43AB"/>
    <w:rsid w:val="009E626D"/>
    <w:rsid w:val="00A2571D"/>
    <w:rsid w:val="00A30C86"/>
    <w:rsid w:val="00A84B4B"/>
    <w:rsid w:val="00AC6288"/>
    <w:rsid w:val="00AE1ACA"/>
    <w:rsid w:val="00AE73D4"/>
    <w:rsid w:val="00AF6C95"/>
    <w:rsid w:val="00B00A4B"/>
    <w:rsid w:val="00B56A68"/>
    <w:rsid w:val="00B651D1"/>
    <w:rsid w:val="00B80C10"/>
    <w:rsid w:val="00BB42B0"/>
    <w:rsid w:val="00BB449E"/>
    <w:rsid w:val="00BE1522"/>
    <w:rsid w:val="00BE2115"/>
    <w:rsid w:val="00CE2D78"/>
    <w:rsid w:val="00D24BB4"/>
    <w:rsid w:val="00D54896"/>
    <w:rsid w:val="00E10002"/>
    <w:rsid w:val="00E1241D"/>
    <w:rsid w:val="00E21D0B"/>
    <w:rsid w:val="00E53E88"/>
    <w:rsid w:val="00E71B5D"/>
    <w:rsid w:val="00E75813"/>
    <w:rsid w:val="00EA3A71"/>
    <w:rsid w:val="00EC6F4C"/>
    <w:rsid w:val="00F014B9"/>
    <w:rsid w:val="00F11049"/>
    <w:rsid w:val="00F16ABF"/>
    <w:rsid w:val="00F32FA9"/>
    <w:rsid w:val="00F331C1"/>
    <w:rsid w:val="00F33F0A"/>
    <w:rsid w:val="00F34C89"/>
    <w:rsid w:val="00F43760"/>
    <w:rsid w:val="00FA6B60"/>
    <w:rsid w:val="00FC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38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F28C7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9333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3D4"/>
    <w:rPr>
      <w:color w:val="0000FF" w:themeColor="hyperlink"/>
      <w:u w:val="single"/>
    </w:rPr>
  </w:style>
  <w:style w:type="paragraph" w:customStyle="1" w:styleId="Default">
    <w:name w:val="Default"/>
    <w:rsid w:val="00AE73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07D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07D0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75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8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8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38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F28C7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9333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3D4"/>
    <w:rPr>
      <w:color w:val="0000FF" w:themeColor="hyperlink"/>
      <w:u w:val="single"/>
    </w:rPr>
  </w:style>
  <w:style w:type="paragraph" w:customStyle="1" w:styleId="Default">
    <w:name w:val="Default"/>
    <w:rsid w:val="00AE73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07D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07D0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75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8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8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.vojvodina.go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ffice.uprava@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prav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 Gabric</dc:creator>
  <cp:lastModifiedBy>Lila Gabric</cp:lastModifiedBy>
  <cp:revision>4</cp:revision>
  <cp:lastPrinted>2019-08-02T07:27:00Z</cp:lastPrinted>
  <dcterms:created xsi:type="dcterms:W3CDTF">2019-11-14T12:00:00Z</dcterms:created>
  <dcterms:modified xsi:type="dcterms:W3CDTF">2019-11-15T12:59:00Z</dcterms:modified>
</cp:coreProperties>
</file>